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20" w:rsidRPr="00B325E3" w:rsidRDefault="00B85A20" w:rsidP="00B85A20">
      <w:pPr>
        <w:spacing w:after="0"/>
        <w:rPr>
          <w:rFonts w:ascii="Calibri" w:eastAsia="Times New Roman" w:hAnsi="Calibri" w:cs="Calibri"/>
          <w:b/>
          <w:szCs w:val="24"/>
          <w:lang w:val="en-US" w:eastAsia="en-US"/>
        </w:rPr>
      </w:pPr>
      <w:bookmarkStart w:id="0" w:name="_GoBack"/>
      <w:bookmarkEnd w:id="0"/>
      <w:r w:rsidRPr="00B325E3">
        <w:rPr>
          <w:rFonts w:ascii="Calibri" w:eastAsia="Times New Roman" w:hAnsi="Calibri" w:cs="Calibri"/>
          <w:b/>
          <w:szCs w:val="24"/>
          <w:lang w:val="en-US" w:eastAsia="en-US"/>
        </w:rPr>
        <w:t>Sample Task Analysis Worksheet</w:t>
      </w:r>
    </w:p>
    <w:tbl>
      <w:tblPr>
        <w:tblW w:w="9606" w:type="dxa"/>
        <w:tblBorders>
          <w:bottom w:val="single" w:sz="4" w:space="0" w:color="auto"/>
          <w:insideH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95"/>
        <w:gridCol w:w="4111"/>
      </w:tblGrid>
      <w:tr w:rsidR="00B85A20" w:rsidRPr="00B325E3" w:rsidTr="00CF163B">
        <w:trPr>
          <w:trHeight w:val="510"/>
        </w:trPr>
        <w:tc>
          <w:tcPr>
            <w:tcW w:w="5495" w:type="dxa"/>
            <w:shd w:val="clear" w:color="auto" w:fill="auto"/>
            <w:vAlign w:val="bottom"/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sz w:val="21"/>
                <w:szCs w:val="21"/>
                <w:lang w:val="en-US" w:eastAsia="en-US"/>
              </w:rPr>
            </w:pPr>
            <w:r w:rsidRPr="00B325E3">
              <w:rPr>
                <w:rFonts w:ascii="Calibri" w:eastAsia="Times New Roman" w:hAnsi="Calibri" w:cs="Calibri"/>
                <w:sz w:val="21"/>
                <w:szCs w:val="21"/>
                <w:lang w:val="en-US" w:eastAsia="en-US"/>
              </w:rPr>
              <w:t>Task to be Analyzed: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sz w:val="21"/>
                <w:szCs w:val="21"/>
                <w:lang w:val="en-US" w:eastAsia="en-US"/>
              </w:rPr>
            </w:pPr>
            <w:r w:rsidRPr="00B325E3">
              <w:rPr>
                <w:rFonts w:ascii="Calibri" w:eastAsia="Times New Roman" w:hAnsi="Calibri" w:cs="Calibri"/>
                <w:sz w:val="21"/>
                <w:szCs w:val="21"/>
                <w:lang w:val="en-US" w:eastAsia="en-US"/>
              </w:rPr>
              <w:t>Date:</w:t>
            </w:r>
          </w:p>
        </w:tc>
      </w:tr>
      <w:tr w:rsidR="00B85A20" w:rsidRPr="00B325E3" w:rsidTr="00CF163B">
        <w:trPr>
          <w:trHeight w:val="510"/>
        </w:trPr>
        <w:tc>
          <w:tcPr>
            <w:tcW w:w="5495" w:type="dxa"/>
            <w:shd w:val="clear" w:color="auto" w:fill="auto"/>
            <w:vAlign w:val="bottom"/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sz w:val="21"/>
                <w:szCs w:val="21"/>
                <w:lang w:val="en-US" w:eastAsia="en-US"/>
              </w:rPr>
            </w:pPr>
            <w:r w:rsidRPr="00B325E3">
              <w:rPr>
                <w:rFonts w:ascii="Calibri" w:eastAsia="Times New Roman" w:hAnsi="Calibri" w:cs="Calibri"/>
                <w:sz w:val="21"/>
                <w:szCs w:val="21"/>
                <w:lang w:val="en-US" w:eastAsia="en-US"/>
              </w:rPr>
              <w:t>Location / Site: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sz w:val="21"/>
                <w:szCs w:val="21"/>
                <w:lang w:val="en-US" w:eastAsia="en-US"/>
              </w:rPr>
            </w:pPr>
            <w:r w:rsidRPr="00B325E3">
              <w:rPr>
                <w:rFonts w:ascii="Calibri" w:eastAsia="Times New Roman" w:hAnsi="Calibri" w:cs="Calibri"/>
                <w:sz w:val="21"/>
                <w:szCs w:val="21"/>
                <w:lang w:val="en-US" w:eastAsia="en-US"/>
              </w:rPr>
              <w:t>Completed by:</w:t>
            </w:r>
          </w:p>
        </w:tc>
      </w:tr>
    </w:tbl>
    <w:p w:rsidR="00B85A20" w:rsidRPr="00B325E3" w:rsidRDefault="00B85A20" w:rsidP="00B85A20">
      <w:pPr>
        <w:spacing w:after="0"/>
        <w:rPr>
          <w:rFonts w:ascii="Calibri" w:eastAsia="Times New Roman" w:hAnsi="Calibri" w:cs="Calibri"/>
          <w:sz w:val="22"/>
          <w:szCs w:val="24"/>
          <w:lang w:val="en-US" w:eastAsia="en-US"/>
        </w:rPr>
      </w:pPr>
    </w:p>
    <w:p w:rsidR="00B85A20" w:rsidRPr="00B325E3" w:rsidRDefault="00B85A20" w:rsidP="00B85A20">
      <w:pPr>
        <w:spacing w:after="0"/>
        <w:rPr>
          <w:rFonts w:ascii="Calibri" w:eastAsia="Times New Roman" w:hAnsi="Calibri" w:cs="Calibri"/>
          <w:sz w:val="22"/>
          <w:szCs w:val="24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085"/>
        <w:gridCol w:w="3119"/>
        <w:gridCol w:w="3372"/>
      </w:tblGrid>
      <w:tr w:rsidR="00B85A20" w:rsidRPr="00B325E3" w:rsidTr="00CF163B">
        <w:trPr>
          <w:trHeight w:val="51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</w:pPr>
            <w:r w:rsidRPr="00B325E3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>Basic Task Steps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C6D9F1"/>
            <w:vAlign w:val="center"/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</w:pPr>
            <w:r w:rsidRPr="00B325E3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>Potential Significant Hazards</w:t>
            </w:r>
          </w:p>
        </w:tc>
        <w:tc>
          <w:tcPr>
            <w:tcW w:w="3372" w:type="dxa"/>
            <w:tcBorders>
              <w:top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</w:pPr>
            <w:r w:rsidRPr="00B325E3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>Hazard Control Methods</w:t>
            </w:r>
          </w:p>
        </w:tc>
      </w:tr>
      <w:tr w:rsidR="00B85A20" w:rsidRPr="00B325E3" w:rsidTr="00CF163B">
        <w:trPr>
          <w:trHeight w:val="872"/>
        </w:trPr>
        <w:tc>
          <w:tcPr>
            <w:tcW w:w="3085" w:type="dxa"/>
            <w:tcBorders>
              <w:left w:val="nil"/>
            </w:tcBorders>
            <w:vAlign w:val="bottom"/>
          </w:tcPr>
          <w:p w:rsidR="00B85A20" w:rsidRPr="00B325E3" w:rsidRDefault="00B85A20" w:rsidP="00CF163B">
            <w:pPr>
              <w:spacing w:after="0" w:line="280" w:lineRule="exact"/>
              <w:rPr>
                <w:rFonts w:ascii="Calibri" w:eastAsia="Times New Roman" w:hAnsi="Calibri" w:cs="Calibri"/>
                <w:sz w:val="21"/>
                <w:szCs w:val="21"/>
                <w:lang w:val="en-US" w:eastAsia="en-US"/>
              </w:rPr>
            </w:pPr>
            <w:r w:rsidRPr="00B325E3">
              <w:rPr>
                <w:rFonts w:ascii="Calibri" w:eastAsia="Times New Roman" w:hAnsi="Calibri" w:cs="Calibri"/>
                <w:sz w:val="21"/>
                <w:szCs w:val="21"/>
                <w:lang w:val="en-US" w:eastAsia="en-US"/>
              </w:rPr>
              <w:t>List the five to ten steps required to complete the task.  Make sure you identify the steps in the sequence they are performed.</w:t>
            </w:r>
          </w:p>
        </w:tc>
        <w:tc>
          <w:tcPr>
            <w:tcW w:w="3119" w:type="dxa"/>
            <w:vAlign w:val="bottom"/>
          </w:tcPr>
          <w:p w:rsidR="00B85A20" w:rsidRPr="00B325E3" w:rsidRDefault="00B85A20" w:rsidP="00CF163B">
            <w:pPr>
              <w:spacing w:after="0" w:line="280" w:lineRule="exact"/>
              <w:rPr>
                <w:rFonts w:ascii="Calibri" w:eastAsia="Times New Roman" w:hAnsi="Calibri" w:cs="Calibri"/>
                <w:sz w:val="21"/>
                <w:szCs w:val="21"/>
                <w:lang w:val="en-US" w:eastAsia="en-US"/>
              </w:rPr>
            </w:pPr>
            <w:r w:rsidRPr="00B325E3">
              <w:rPr>
                <w:rFonts w:ascii="Calibri" w:eastAsia="Times New Roman" w:hAnsi="Calibri" w:cs="Calibri"/>
                <w:sz w:val="21"/>
                <w:szCs w:val="21"/>
                <w:lang w:val="en-US" w:eastAsia="en-US"/>
              </w:rPr>
              <w:t>List the potential SIGNIFICANT hazards beside each step.  Focus on what can cause harm and what could go wrong.</w:t>
            </w:r>
          </w:p>
        </w:tc>
        <w:tc>
          <w:tcPr>
            <w:tcW w:w="3372" w:type="dxa"/>
            <w:tcBorders>
              <w:right w:val="nil"/>
            </w:tcBorders>
            <w:vAlign w:val="bottom"/>
          </w:tcPr>
          <w:p w:rsidR="00B85A20" w:rsidRPr="00B325E3" w:rsidRDefault="00B85A20" w:rsidP="00CF163B">
            <w:pPr>
              <w:spacing w:after="0" w:line="280" w:lineRule="exact"/>
              <w:rPr>
                <w:rFonts w:ascii="Calibri" w:eastAsia="Times New Roman" w:hAnsi="Calibri" w:cs="Calibri"/>
                <w:sz w:val="21"/>
                <w:szCs w:val="21"/>
                <w:lang w:val="en-US" w:eastAsia="en-US"/>
              </w:rPr>
            </w:pPr>
            <w:r w:rsidRPr="00B325E3">
              <w:rPr>
                <w:rFonts w:ascii="Calibri" w:eastAsia="Times New Roman" w:hAnsi="Calibri" w:cs="Calibri"/>
                <w:sz w:val="21"/>
                <w:szCs w:val="21"/>
                <w:lang w:val="en-US" w:eastAsia="en-US"/>
              </w:rPr>
              <w:t>List the control methods required to eliminate, isolate or minimize the risk of injury arising from the identified hazard.</w:t>
            </w:r>
          </w:p>
        </w:tc>
      </w:tr>
      <w:tr w:rsidR="00B85A20" w:rsidRPr="00B325E3" w:rsidTr="00CF163B">
        <w:trPr>
          <w:trHeight w:hRule="exact" w:val="624"/>
        </w:trPr>
        <w:tc>
          <w:tcPr>
            <w:tcW w:w="3085" w:type="dxa"/>
            <w:tcBorders>
              <w:left w:val="nil"/>
            </w:tcBorders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sz w:val="20"/>
                <w:lang w:val="en-US" w:eastAsia="en-US"/>
              </w:rPr>
            </w:pPr>
          </w:p>
        </w:tc>
        <w:tc>
          <w:tcPr>
            <w:tcW w:w="3119" w:type="dxa"/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sz w:val="20"/>
                <w:lang w:val="en-US" w:eastAsia="en-US"/>
              </w:rPr>
            </w:pPr>
          </w:p>
        </w:tc>
        <w:tc>
          <w:tcPr>
            <w:tcW w:w="3372" w:type="dxa"/>
            <w:tcBorders>
              <w:right w:val="nil"/>
            </w:tcBorders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sz w:val="20"/>
                <w:lang w:val="en-US" w:eastAsia="en-US"/>
              </w:rPr>
            </w:pPr>
          </w:p>
        </w:tc>
      </w:tr>
      <w:tr w:rsidR="00B85A20" w:rsidRPr="00B325E3" w:rsidTr="00CF163B">
        <w:trPr>
          <w:trHeight w:hRule="exact" w:val="624"/>
        </w:trPr>
        <w:tc>
          <w:tcPr>
            <w:tcW w:w="3085" w:type="dxa"/>
            <w:tcBorders>
              <w:left w:val="nil"/>
            </w:tcBorders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sz w:val="20"/>
                <w:lang w:val="en-US" w:eastAsia="en-US"/>
              </w:rPr>
            </w:pPr>
          </w:p>
        </w:tc>
        <w:tc>
          <w:tcPr>
            <w:tcW w:w="3119" w:type="dxa"/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sz w:val="20"/>
                <w:lang w:val="en-US" w:eastAsia="en-US"/>
              </w:rPr>
            </w:pPr>
          </w:p>
        </w:tc>
        <w:tc>
          <w:tcPr>
            <w:tcW w:w="3372" w:type="dxa"/>
            <w:tcBorders>
              <w:right w:val="nil"/>
            </w:tcBorders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sz w:val="20"/>
                <w:lang w:val="en-US" w:eastAsia="en-US"/>
              </w:rPr>
            </w:pPr>
          </w:p>
        </w:tc>
      </w:tr>
      <w:tr w:rsidR="00B85A20" w:rsidRPr="00B325E3" w:rsidTr="00CF163B">
        <w:trPr>
          <w:trHeight w:hRule="exact" w:val="624"/>
        </w:trPr>
        <w:tc>
          <w:tcPr>
            <w:tcW w:w="3085" w:type="dxa"/>
            <w:tcBorders>
              <w:left w:val="nil"/>
            </w:tcBorders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sz w:val="20"/>
                <w:lang w:val="en-US" w:eastAsia="en-US"/>
              </w:rPr>
            </w:pPr>
          </w:p>
        </w:tc>
        <w:tc>
          <w:tcPr>
            <w:tcW w:w="3119" w:type="dxa"/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sz w:val="20"/>
                <w:lang w:val="en-US" w:eastAsia="en-US"/>
              </w:rPr>
            </w:pPr>
          </w:p>
        </w:tc>
        <w:tc>
          <w:tcPr>
            <w:tcW w:w="3372" w:type="dxa"/>
            <w:tcBorders>
              <w:right w:val="nil"/>
            </w:tcBorders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sz w:val="20"/>
                <w:lang w:val="en-US" w:eastAsia="en-US"/>
              </w:rPr>
            </w:pPr>
          </w:p>
        </w:tc>
      </w:tr>
      <w:tr w:rsidR="00B85A20" w:rsidRPr="00B325E3" w:rsidTr="00CF163B">
        <w:trPr>
          <w:trHeight w:hRule="exact" w:val="624"/>
        </w:trPr>
        <w:tc>
          <w:tcPr>
            <w:tcW w:w="3085" w:type="dxa"/>
            <w:tcBorders>
              <w:left w:val="nil"/>
            </w:tcBorders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sz w:val="20"/>
                <w:lang w:val="en-US" w:eastAsia="en-US"/>
              </w:rPr>
            </w:pPr>
          </w:p>
        </w:tc>
        <w:tc>
          <w:tcPr>
            <w:tcW w:w="3119" w:type="dxa"/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sz w:val="20"/>
                <w:lang w:val="en-US" w:eastAsia="en-US"/>
              </w:rPr>
            </w:pPr>
          </w:p>
        </w:tc>
        <w:tc>
          <w:tcPr>
            <w:tcW w:w="3372" w:type="dxa"/>
            <w:tcBorders>
              <w:right w:val="nil"/>
            </w:tcBorders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sz w:val="20"/>
                <w:lang w:val="en-US" w:eastAsia="en-US"/>
              </w:rPr>
            </w:pPr>
          </w:p>
        </w:tc>
      </w:tr>
      <w:tr w:rsidR="00B85A20" w:rsidRPr="00B325E3" w:rsidTr="00CF163B">
        <w:trPr>
          <w:trHeight w:hRule="exact" w:val="624"/>
        </w:trPr>
        <w:tc>
          <w:tcPr>
            <w:tcW w:w="3085" w:type="dxa"/>
            <w:tcBorders>
              <w:left w:val="nil"/>
            </w:tcBorders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sz w:val="20"/>
                <w:lang w:val="en-US" w:eastAsia="en-US"/>
              </w:rPr>
            </w:pPr>
          </w:p>
        </w:tc>
        <w:tc>
          <w:tcPr>
            <w:tcW w:w="3119" w:type="dxa"/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sz w:val="20"/>
                <w:lang w:val="en-US" w:eastAsia="en-US"/>
              </w:rPr>
            </w:pPr>
          </w:p>
        </w:tc>
        <w:tc>
          <w:tcPr>
            <w:tcW w:w="3372" w:type="dxa"/>
            <w:tcBorders>
              <w:right w:val="nil"/>
            </w:tcBorders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sz w:val="20"/>
                <w:lang w:val="en-US" w:eastAsia="en-US"/>
              </w:rPr>
            </w:pPr>
          </w:p>
        </w:tc>
      </w:tr>
      <w:tr w:rsidR="00B85A20" w:rsidRPr="00B325E3" w:rsidTr="00CF163B">
        <w:trPr>
          <w:trHeight w:hRule="exact" w:val="624"/>
        </w:trPr>
        <w:tc>
          <w:tcPr>
            <w:tcW w:w="3085" w:type="dxa"/>
            <w:tcBorders>
              <w:left w:val="nil"/>
            </w:tcBorders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sz w:val="20"/>
                <w:lang w:val="en-US" w:eastAsia="en-US"/>
              </w:rPr>
            </w:pPr>
          </w:p>
        </w:tc>
        <w:tc>
          <w:tcPr>
            <w:tcW w:w="3119" w:type="dxa"/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sz w:val="20"/>
                <w:lang w:val="en-US" w:eastAsia="en-US"/>
              </w:rPr>
            </w:pPr>
          </w:p>
        </w:tc>
        <w:tc>
          <w:tcPr>
            <w:tcW w:w="3372" w:type="dxa"/>
            <w:tcBorders>
              <w:right w:val="nil"/>
            </w:tcBorders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sz w:val="20"/>
                <w:lang w:val="en-US" w:eastAsia="en-US"/>
              </w:rPr>
            </w:pPr>
          </w:p>
        </w:tc>
      </w:tr>
      <w:tr w:rsidR="00B85A20" w:rsidRPr="00B325E3" w:rsidTr="00CF163B">
        <w:trPr>
          <w:trHeight w:hRule="exact" w:val="624"/>
        </w:trPr>
        <w:tc>
          <w:tcPr>
            <w:tcW w:w="3085" w:type="dxa"/>
            <w:tcBorders>
              <w:left w:val="nil"/>
            </w:tcBorders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sz w:val="20"/>
                <w:lang w:val="en-US" w:eastAsia="en-US"/>
              </w:rPr>
            </w:pPr>
          </w:p>
        </w:tc>
        <w:tc>
          <w:tcPr>
            <w:tcW w:w="3119" w:type="dxa"/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sz w:val="20"/>
                <w:lang w:val="en-US" w:eastAsia="en-US"/>
              </w:rPr>
            </w:pPr>
          </w:p>
        </w:tc>
        <w:tc>
          <w:tcPr>
            <w:tcW w:w="3372" w:type="dxa"/>
            <w:tcBorders>
              <w:right w:val="nil"/>
            </w:tcBorders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sz w:val="20"/>
                <w:lang w:val="en-US" w:eastAsia="en-US"/>
              </w:rPr>
            </w:pPr>
          </w:p>
        </w:tc>
      </w:tr>
      <w:tr w:rsidR="00B85A20" w:rsidRPr="00B325E3" w:rsidTr="00CF163B">
        <w:trPr>
          <w:trHeight w:hRule="exact" w:val="624"/>
        </w:trPr>
        <w:tc>
          <w:tcPr>
            <w:tcW w:w="3085" w:type="dxa"/>
            <w:tcBorders>
              <w:left w:val="nil"/>
            </w:tcBorders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sz w:val="20"/>
                <w:lang w:val="en-US" w:eastAsia="en-US"/>
              </w:rPr>
            </w:pPr>
          </w:p>
        </w:tc>
        <w:tc>
          <w:tcPr>
            <w:tcW w:w="3119" w:type="dxa"/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sz w:val="20"/>
                <w:lang w:val="en-US" w:eastAsia="en-US"/>
              </w:rPr>
            </w:pPr>
          </w:p>
        </w:tc>
        <w:tc>
          <w:tcPr>
            <w:tcW w:w="3372" w:type="dxa"/>
            <w:tcBorders>
              <w:right w:val="nil"/>
            </w:tcBorders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sz w:val="20"/>
                <w:lang w:val="en-US" w:eastAsia="en-US"/>
              </w:rPr>
            </w:pPr>
          </w:p>
        </w:tc>
      </w:tr>
      <w:tr w:rsidR="00B85A20" w:rsidRPr="00B325E3" w:rsidTr="00CF163B">
        <w:trPr>
          <w:trHeight w:hRule="exact" w:val="624"/>
        </w:trPr>
        <w:tc>
          <w:tcPr>
            <w:tcW w:w="3085" w:type="dxa"/>
            <w:tcBorders>
              <w:left w:val="nil"/>
            </w:tcBorders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sz w:val="20"/>
                <w:lang w:val="en-US" w:eastAsia="en-US"/>
              </w:rPr>
            </w:pPr>
          </w:p>
        </w:tc>
        <w:tc>
          <w:tcPr>
            <w:tcW w:w="3119" w:type="dxa"/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sz w:val="20"/>
                <w:lang w:val="en-US" w:eastAsia="en-US"/>
              </w:rPr>
            </w:pPr>
          </w:p>
        </w:tc>
        <w:tc>
          <w:tcPr>
            <w:tcW w:w="3372" w:type="dxa"/>
            <w:tcBorders>
              <w:right w:val="nil"/>
            </w:tcBorders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sz w:val="20"/>
                <w:lang w:val="en-US" w:eastAsia="en-US"/>
              </w:rPr>
            </w:pPr>
          </w:p>
        </w:tc>
      </w:tr>
      <w:tr w:rsidR="00B85A20" w:rsidRPr="00B325E3" w:rsidTr="00CF163B">
        <w:trPr>
          <w:trHeight w:hRule="exact" w:val="624"/>
        </w:trPr>
        <w:tc>
          <w:tcPr>
            <w:tcW w:w="3085" w:type="dxa"/>
            <w:tcBorders>
              <w:left w:val="nil"/>
            </w:tcBorders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sz w:val="20"/>
                <w:lang w:val="en-US" w:eastAsia="en-US"/>
              </w:rPr>
            </w:pPr>
          </w:p>
        </w:tc>
        <w:tc>
          <w:tcPr>
            <w:tcW w:w="3119" w:type="dxa"/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sz w:val="20"/>
                <w:lang w:val="en-US" w:eastAsia="en-US"/>
              </w:rPr>
            </w:pPr>
          </w:p>
        </w:tc>
        <w:tc>
          <w:tcPr>
            <w:tcW w:w="3372" w:type="dxa"/>
            <w:tcBorders>
              <w:right w:val="nil"/>
            </w:tcBorders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sz w:val="20"/>
                <w:lang w:val="en-US" w:eastAsia="en-US"/>
              </w:rPr>
            </w:pPr>
          </w:p>
        </w:tc>
      </w:tr>
      <w:tr w:rsidR="00B85A20" w:rsidRPr="00B325E3" w:rsidTr="00CF163B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B85A20" w:rsidRPr="00B325E3" w:rsidRDefault="00B85A20" w:rsidP="00CF163B">
            <w:pPr>
              <w:spacing w:after="0"/>
              <w:rPr>
                <w:rFonts w:ascii="Calibri" w:eastAsia="Times New Roman" w:hAnsi="Calibri" w:cs="Calibri"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85A20" w:rsidRPr="00B325E3" w:rsidRDefault="00B85A20" w:rsidP="00CF163B">
            <w:pPr>
              <w:tabs>
                <w:tab w:val="left" w:pos="252"/>
              </w:tabs>
              <w:spacing w:after="0"/>
              <w:ind w:left="360"/>
              <w:rPr>
                <w:rFonts w:ascii="Calibri" w:eastAsia="Times New Roman" w:hAnsi="Calibri" w:cs="Calibri"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3372" w:type="dxa"/>
            <w:tcBorders>
              <w:left w:val="nil"/>
              <w:bottom w:val="nil"/>
              <w:right w:val="nil"/>
            </w:tcBorders>
          </w:tcPr>
          <w:p w:rsidR="00B85A20" w:rsidRPr="00B325E3" w:rsidRDefault="00B85A20" w:rsidP="00CF163B">
            <w:pPr>
              <w:tabs>
                <w:tab w:val="left" w:pos="252"/>
              </w:tabs>
              <w:spacing w:after="0"/>
              <w:ind w:left="360"/>
              <w:rPr>
                <w:rFonts w:ascii="Calibri" w:eastAsia="Times New Roman" w:hAnsi="Calibri" w:cs="Calibri"/>
                <w:i/>
                <w:sz w:val="18"/>
                <w:szCs w:val="18"/>
                <w:lang w:val="en-US" w:eastAsia="en-US"/>
              </w:rPr>
            </w:pPr>
          </w:p>
        </w:tc>
      </w:tr>
    </w:tbl>
    <w:p w:rsidR="00B85A20" w:rsidRPr="00B325E3" w:rsidRDefault="00B85A20" w:rsidP="00B85A20">
      <w:pPr>
        <w:spacing w:after="0"/>
        <w:rPr>
          <w:rFonts w:ascii="Franklin Gothic Book" w:eastAsia="Times New Roman" w:hAnsi="Franklin Gothic Book" w:cs="Times"/>
          <w:vanish/>
          <w:sz w:val="22"/>
          <w:szCs w:val="24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299"/>
        <w:gridCol w:w="3192"/>
      </w:tblGrid>
      <w:tr w:rsidR="00B85A20" w:rsidRPr="00B325E3" w:rsidTr="00CF163B">
        <w:tc>
          <w:tcPr>
            <w:tcW w:w="9576" w:type="dxa"/>
            <w:gridSpan w:val="3"/>
            <w:shd w:val="clear" w:color="auto" w:fill="auto"/>
          </w:tcPr>
          <w:p w:rsidR="00B85A20" w:rsidRPr="00B325E3" w:rsidRDefault="00B85A20" w:rsidP="00CF163B">
            <w:pPr>
              <w:tabs>
                <w:tab w:val="left" w:pos="180"/>
                <w:tab w:val="left" w:pos="315"/>
              </w:tabs>
              <w:spacing w:after="0"/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</w:pPr>
            <w:r w:rsidRPr="00B325E3"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  <w:t>To help identify hazards for each step, ask:</w:t>
            </w:r>
          </w:p>
          <w:p w:rsidR="00B85A20" w:rsidRPr="00B325E3" w:rsidRDefault="00B85A20" w:rsidP="00CF163B">
            <w:pPr>
              <w:tabs>
                <w:tab w:val="left" w:pos="180"/>
                <w:tab w:val="left" w:pos="315"/>
              </w:tabs>
              <w:spacing w:after="0"/>
              <w:rPr>
                <w:rFonts w:ascii="Calibri" w:eastAsia="Times New Roman" w:hAnsi="Calibri" w:cs="Calibri"/>
                <w:sz w:val="21"/>
                <w:szCs w:val="21"/>
                <w:lang w:val="en-US" w:eastAsia="en-US"/>
              </w:rPr>
            </w:pPr>
          </w:p>
        </w:tc>
      </w:tr>
      <w:tr w:rsidR="00B85A20" w:rsidRPr="00B325E3" w:rsidTr="00CF163B">
        <w:tc>
          <w:tcPr>
            <w:tcW w:w="3085" w:type="dxa"/>
            <w:shd w:val="clear" w:color="auto" w:fill="auto"/>
          </w:tcPr>
          <w:p w:rsidR="00B85A20" w:rsidRPr="00B325E3" w:rsidRDefault="00B85A20" w:rsidP="00B85A20">
            <w:pPr>
              <w:numPr>
                <w:ilvl w:val="0"/>
                <w:numId w:val="1"/>
              </w:numPr>
              <w:tabs>
                <w:tab w:val="num" w:pos="180"/>
              </w:tabs>
              <w:spacing w:after="0"/>
              <w:ind w:left="170" w:hanging="170"/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</w:pPr>
            <w:proofErr w:type="gramStart"/>
            <w:r w:rsidRPr="00B325E3"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  <w:t>can</w:t>
            </w:r>
            <w:proofErr w:type="gramEnd"/>
            <w:r w:rsidRPr="00B325E3"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  <w:t xml:space="preserve"> any body part get  caught in or between objects?</w:t>
            </w:r>
          </w:p>
          <w:p w:rsidR="00B85A20" w:rsidRPr="00B325E3" w:rsidRDefault="00B85A20" w:rsidP="00B85A20">
            <w:pPr>
              <w:numPr>
                <w:ilvl w:val="0"/>
                <w:numId w:val="1"/>
              </w:numPr>
              <w:tabs>
                <w:tab w:val="num" w:pos="180"/>
              </w:tabs>
              <w:spacing w:after="0"/>
              <w:ind w:left="170" w:hanging="170"/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</w:pPr>
            <w:proofErr w:type="gramStart"/>
            <w:r w:rsidRPr="00B325E3"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  <w:t>can</w:t>
            </w:r>
            <w:proofErr w:type="gramEnd"/>
            <w:r w:rsidRPr="00B325E3"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  <w:t xml:space="preserve"> I be struck by or against anything?</w:t>
            </w:r>
          </w:p>
          <w:p w:rsidR="00B85A20" w:rsidRPr="00B325E3" w:rsidRDefault="00B85A20" w:rsidP="00B85A20">
            <w:pPr>
              <w:numPr>
                <w:ilvl w:val="0"/>
                <w:numId w:val="1"/>
              </w:numPr>
              <w:tabs>
                <w:tab w:val="num" w:pos="180"/>
              </w:tabs>
              <w:spacing w:after="0"/>
              <w:ind w:left="170" w:hanging="170"/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</w:pPr>
            <w:proofErr w:type="gramStart"/>
            <w:r w:rsidRPr="00B325E3"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  <w:t>can</w:t>
            </w:r>
            <w:proofErr w:type="gramEnd"/>
            <w:r w:rsidRPr="00B325E3"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  <w:t xml:space="preserve"> I slip, trip or fall?</w:t>
            </w:r>
          </w:p>
          <w:p w:rsidR="00B85A20" w:rsidRPr="00B325E3" w:rsidRDefault="00B85A20" w:rsidP="00B85A20">
            <w:pPr>
              <w:numPr>
                <w:ilvl w:val="0"/>
                <w:numId w:val="1"/>
              </w:numPr>
              <w:tabs>
                <w:tab w:val="num" w:pos="180"/>
              </w:tabs>
              <w:spacing w:after="0"/>
              <w:ind w:left="170" w:hanging="170"/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</w:pPr>
            <w:proofErr w:type="gramStart"/>
            <w:r w:rsidRPr="00B325E3"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  <w:t>can</w:t>
            </w:r>
            <w:proofErr w:type="gramEnd"/>
            <w:r w:rsidRPr="00B325E3"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  <w:t xml:space="preserve"> I strain or sprain a muscle from lifting/pulling/pushing?</w:t>
            </w:r>
          </w:p>
        </w:tc>
        <w:tc>
          <w:tcPr>
            <w:tcW w:w="3299" w:type="dxa"/>
            <w:shd w:val="clear" w:color="auto" w:fill="auto"/>
          </w:tcPr>
          <w:p w:rsidR="00B85A20" w:rsidRPr="00B325E3" w:rsidRDefault="00B85A20" w:rsidP="00B85A20">
            <w:pPr>
              <w:numPr>
                <w:ilvl w:val="0"/>
                <w:numId w:val="1"/>
              </w:numPr>
              <w:tabs>
                <w:tab w:val="left" w:pos="252"/>
                <w:tab w:val="left" w:pos="372"/>
              </w:tabs>
              <w:spacing w:after="0"/>
              <w:ind w:left="227" w:hanging="227"/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</w:pPr>
            <w:proofErr w:type="gramStart"/>
            <w:r w:rsidRPr="00B325E3"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  <w:t>is</w:t>
            </w:r>
            <w:proofErr w:type="gramEnd"/>
            <w:r w:rsidRPr="00B325E3"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  <w:t xml:space="preserve"> there possible exposure to extreme heat or cold?</w:t>
            </w:r>
          </w:p>
          <w:p w:rsidR="00B85A20" w:rsidRPr="00B325E3" w:rsidRDefault="00B85A20" w:rsidP="00B85A20">
            <w:pPr>
              <w:numPr>
                <w:ilvl w:val="0"/>
                <w:numId w:val="1"/>
              </w:numPr>
              <w:tabs>
                <w:tab w:val="left" w:pos="252"/>
              </w:tabs>
              <w:spacing w:after="0"/>
              <w:ind w:left="227" w:hanging="227"/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</w:pPr>
            <w:proofErr w:type="gramStart"/>
            <w:r w:rsidRPr="00B325E3"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  <w:t>is</w:t>
            </w:r>
            <w:proofErr w:type="gramEnd"/>
            <w:r w:rsidRPr="00B325E3"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  <w:t xml:space="preserve"> excessive noise or vibration a problem?</w:t>
            </w:r>
          </w:p>
          <w:p w:rsidR="00B85A20" w:rsidRPr="00B325E3" w:rsidRDefault="00B85A20" w:rsidP="00B85A20">
            <w:pPr>
              <w:numPr>
                <w:ilvl w:val="0"/>
                <w:numId w:val="1"/>
              </w:numPr>
              <w:tabs>
                <w:tab w:val="left" w:pos="252"/>
              </w:tabs>
              <w:spacing w:after="0"/>
              <w:ind w:left="227" w:hanging="227"/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</w:pPr>
            <w:proofErr w:type="gramStart"/>
            <w:r w:rsidRPr="00B325E3"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  <w:t>is</w:t>
            </w:r>
            <w:proofErr w:type="gramEnd"/>
            <w:r w:rsidRPr="00B325E3"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  <w:t xml:space="preserve"> there a danger from falling objects?</w:t>
            </w:r>
          </w:p>
          <w:p w:rsidR="00B85A20" w:rsidRPr="00B325E3" w:rsidRDefault="00B85A20" w:rsidP="00B85A20">
            <w:pPr>
              <w:numPr>
                <w:ilvl w:val="0"/>
                <w:numId w:val="1"/>
              </w:numPr>
              <w:tabs>
                <w:tab w:val="left" w:pos="252"/>
              </w:tabs>
              <w:spacing w:after="0"/>
              <w:ind w:left="227" w:hanging="227"/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</w:pPr>
            <w:proofErr w:type="gramStart"/>
            <w:r w:rsidRPr="00B325E3"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  <w:t>is</w:t>
            </w:r>
            <w:proofErr w:type="gramEnd"/>
            <w:r w:rsidRPr="00B325E3"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  <w:t xml:space="preserve"> lighting a problem?</w:t>
            </w:r>
          </w:p>
        </w:tc>
        <w:tc>
          <w:tcPr>
            <w:tcW w:w="3192" w:type="dxa"/>
            <w:shd w:val="clear" w:color="auto" w:fill="auto"/>
          </w:tcPr>
          <w:p w:rsidR="00B85A20" w:rsidRPr="00B325E3" w:rsidRDefault="00B85A20" w:rsidP="00B85A20">
            <w:pPr>
              <w:numPr>
                <w:ilvl w:val="0"/>
                <w:numId w:val="1"/>
              </w:numPr>
              <w:tabs>
                <w:tab w:val="left" w:pos="252"/>
              </w:tabs>
              <w:spacing w:after="0"/>
              <w:ind w:left="227" w:hanging="227"/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</w:pPr>
            <w:proofErr w:type="gramStart"/>
            <w:r w:rsidRPr="00B325E3"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  <w:t>can</w:t>
            </w:r>
            <w:proofErr w:type="gramEnd"/>
            <w:r w:rsidRPr="00B325E3"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  <w:t xml:space="preserve"> weather conditions affect safety?</w:t>
            </w:r>
          </w:p>
          <w:p w:rsidR="00B85A20" w:rsidRPr="00B325E3" w:rsidRDefault="00B85A20" w:rsidP="00B85A20">
            <w:pPr>
              <w:numPr>
                <w:ilvl w:val="0"/>
                <w:numId w:val="1"/>
              </w:numPr>
              <w:tabs>
                <w:tab w:val="left" w:pos="252"/>
              </w:tabs>
              <w:spacing w:after="0"/>
              <w:ind w:left="227" w:hanging="227"/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</w:pPr>
            <w:proofErr w:type="gramStart"/>
            <w:r w:rsidRPr="00B325E3"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  <w:t>can</w:t>
            </w:r>
            <w:proofErr w:type="gramEnd"/>
            <w:r w:rsidRPr="00B325E3"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  <w:t xml:space="preserve"> I come in contact with an energy source?</w:t>
            </w:r>
          </w:p>
          <w:p w:rsidR="00B85A20" w:rsidRPr="00B325E3" w:rsidRDefault="00B85A20" w:rsidP="00B85A20">
            <w:pPr>
              <w:numPr>
                <w:ilvl w:val="0"/>
                <w:numId w:val="1"/>
              </w:numPr>
              <w:tabs>
                <w:tab w:val="left" w:pos="252"/>
              </w:tabs>
              <w:spacing w:after="0"/>
              <w:ind w:left="227" w:hanging="227"/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</w:pPr>
            <w:proofErr w:type="gramStart"/>
            <w:r w:rsidRPr="00B325E3"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  <w:t>can</w:t>
            </w:r>
            <w:proofErr w:type="gramEnd"/>
            <w:r w:rsidRPr="00B325E3"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  <w:t xml:space="preserve"> I come in contact with a hazardous substance?</w:t>
            </w:r>
          </w:p>
          <w:p w:rsidR="00B85A20" w:rsidRPr="00B325E3" w:rsidRDefault="00B85A20" w:rsidP="00B85A20">
            <w:pPr>
              <w:numPr>
                <w:ilvl w:val="0"/>
                <w:numId w:val="1"/>
              </w:numPr>
              <w:tabs>
                <w:tab w:val="left" w:pos="252"/>
              </w:tabs>
              <w:spacing w:after="0"/>
              <w:ind w:left="227" w:hanging="227"/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</w:pPr>
            <w:proofErr w:type="gramStart"/>
            <w:r w:rsidRPr="00B325E3"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  <w:t>are</w:t>
            </w:r>
            <w:proofErr w:type="gramEnd"/>
            <w:r w:rsidRPr="00B325E3"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  <w:t xml:space="preserve"> there dusts, fumes or </w:t>
            </w:r>
            <w:proofErr w:type="spellStart"/>
            <w:r w:rsidRPr="00B325E3"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  <w:t>vapours</w:t>
            </w:r>
            <w:proofErr w:type="spellEnd"/>
            <w:r w:rsidRPr="00B325E3">
              <w:rPr>
                <w:rFonts w:ascii="Calibri" w:eastAsia="Times New Roman" w:hAnsi="Calibri" w:cs="Calibri"/>
                <w:i/>
                <w:sz w:val="21"/>
                <w:szCs w:val="21"/>
                <w:lang w:val="en-US" w:eastAsia="en-US"/>
              </w:rPr>
              <w:t xml:space="preserve"> in the air?</w:t>
            </w:r>
          </w:p>
        </w:tc>
      </w:tr>
    </w:tbl>
    <w:p w:rsidR="00924A5B" w:rsidRDefault="00924A5B"/>
    <w:sectPr w:rsidR="00924A5B" w:rsidSect="00B85A20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614E0"/>
    <w:multiLevelType w:val="hybridMultilevel"/>
    <w:tmpl w:val="63A40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20"/>
    <w:rsid w:val="00924A5B"/>
    <w:rsid w:val="00B8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20"/>
    <w:pPr>
      <w:spacing w:line="240" w:lineRule="auto"/>
    </w:pPr>
    <w:rPr>
      <w:rFonts w:ascii="Garamond" w:eastAsiaTheme="minorEastAsia" w:hAnsi="Garamond"/>
      <w:sz w:val="24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20"/>
    <w:pPr>
      <w:spacing w:line="240" w:lineRule="auto"/>
    </w:pPr>
    <w:rPr>
      <w:rFonts w:ascii="Garamond" w:eastAsiaTheme="minorEastAsia" w:hAnsi="Garamond"/>
      <w:sz w:val="24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88B6746B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Workers' Compensation Board of Nova Scotia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O'Reilly, Deirdre</dc:creator>
  <cp:lastModifiedBy>O'Reilly, Deirdre</cp:lastModifiedBy>
  <cp:revision>1</cp:revision>
  <dcterms:created xsi:type="dcterms:W3CDTF">2015-04-09T15:32:00Z</dcterms:created>
  <dcterms:modified xsi:type="dcterms:W3CDTF">2015-04-09T15:34:00Z</dcterms:modified>
</cp:coreProperties>
</file>